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A9" w:rsidRPr="002B4E7D" w:rsidRDefault="002B4E7D">
      <w:pPr>
        <w:rPr>
          <w:rFonts w:ascii="Bradley Hand ITC" w:hAnsi="Bradley Hand ITC"/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 w:rsidRPr="002B4E7D">
        <w:rPr>
          <w:rFonts w:ascii="Bradley Hand ITC" w:hAnsi="Bradley Hand ITC"/>
          <w:b/>
          <w:color w:val="365F91" w:themeColor="accent1" w:themeShade="BF"/>
          <w:sz w:val="96"/>
          <w:szCs w:val="96"/>
        </w:rPr>
        <w:t xml:space="preserve">KWL </w:t>
      </w:r>
      <w:proofErr w:type="gramStart"/>
      <w:r w:rsidRPr="002B4E7D">
        <w:rPr>
          <w:rFonts w:ascii="Bradley Hand ITC" w:hAnsi="Bradley Hand ITC"/>
          <w:b/>
          <w:color w:val="365F91" w:themeColor="accent1" w:themeShade="BF"/>
          <w:sz w:val="96"/>
          <w:szCs w:val="96"/>
        </w:rPr>
        <w:t>Chart</w:t>
      </w:r>
      <w:r>
        <w:rPr>
          <w:rFonts w:ascii="Bradley Hand ITC" w:hAnsi="Bradley Hand ITC"/>
          <w:b/>
          <w:color w:val="365F91" w:themeColor="accent1" w:themeShade="BF"/>
          <w:sz w:val="96"/>
          <w:szCs w:val="96"/>
        </w:rPr>
        <w:t xml:space="preserve">  </w:t>
      </w:r>
      <w:r>
        <w:rPr>
          <w:rFonts w:ascii="Bradley Hand ITC" w:hAnsi="Bradley Hand ITC"/>
          <w:b/>
          <w:color w:val="365F91" w:themeColor="accent1" w:themeShade="BF"/>
          <w:sz w:val="28"/>
          <w:szCs w:val="28"/>
        </w:rPr>
        <w:t>Topic</w:t>
      </w:r>
      <w:proofErr w:type="gramEnd"/>
      <w:r>
        <w:rPr>
          <w:rFonts w:ascii="Bradley Hand ITC" w:hAnsi="Bradley Hand ITC"/>
          <w:b/>
          <w:color w:val="365F91" w:themeColor="accent1" w:themeShade="BF"/>
          <w:sz w:val="28"/>
          <w:szCs w:val="28"/>
        </w:rPr>
        <w:t>: __________________________________________________________</w:t>
      </w:r>
    </w:p>
    <w:p w:rsidR="002B4E7D" w:rsidRPr="002B4E7D" w:rsidRDefault="002B4E7D">
      <w:pPr>
        <w:rPr>
          <w:rFonts w:ascii="Bradley Hand ITC" w:hAnsi="Bradley Hand ITC"/>
          <w:b/>
          <w:color w:val="365F91" w:themeColor="accent1" w:themeShade="BF"/>
          <w:sz w:val="32"/>
          <w:szCs w:val="32"/>
        </w:rPr>
      </w:pPr>
      <w:r>
        <w:rPr>
          <w:rFonts w:ascii="Bradley Hand ITC" w:hAnsi="Bradley Hand ITC"/>
          <w:b/>
          <w:noProof/>
          <w:color w:val="1F497D" w:themeColor="text2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AC4BF" wp14:editId="5BAADB61">
                <wp:simplePos x="0" y="0"/>
                <wp:positionH relativeFrom="column">
                  <wp:posOffset>4750435</wp:posOffset>
                </wp:positionH>
                <wp:positionV relativeFrom="paragraph">
                  <wp:posOffset>1663065</wp:posOffset>
                </wp:positionV>
                <wp:extent cx="4697730" cy="2151380"/>
                <wp:effectExtent l="0" t="3175" r="23495" b="23495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97730" cy="215138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" o:spid="_x0000_s1026" type="#_x0000_t15" style="position:absolute;margin-left:374.05pt;margin-top:130.95pt;width:369.9pt;height:169.4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" adj="16654" fillcolor="white [3212]" strokecolor="#385d8a" strokeweight="2pt"/>
            </w:pict>
          </mc:Fallback>
        </mc:AlternateContent>
      </w:r>
      <w:r>
        <w:rPr>
          <w:rFonts w:ascii="Bradley Hand ITC" w:hAnsi="Bradley Hand ITC"/>
          <w:b/>
          <w:noProof/>
          <w:color w:val="1F497D" w:themeColor="text2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014D1" wp14:editId="0D2B6DAC">
                <wp:simplePos x="0" y="0"/>
                <wp:positionH relativeFrom="column">
                  <wp:posOffset>1933575</wp:posOffset>
                </wp:positionH>
                <wp:positionV relativeFrom="paragraph">
                  <wp:posOffset>1656080</wp:posOffset>
                </wp:positionV>
                <wp:extent cx="4800600" cy="2268220"/>
                <wp:effectExtent l="8890" t="0" r="27940" b="27940"/>
                <wp:wrapNone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00600" cy="226822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" o:spid="_x0000_s1026" type="#_x0000_t15" style="position:absolute;margin-left:152.25pt;margin-top:130.4pt;width:378pt;height:178.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" adj="16497" fillcolor="white [3212]" strokecolor="#385d8a" strokeweight="2pt"/>
            </w:pict>
          </mc:Fallback>
        </mc:AlternateContent>
      </w:r>
      <w:r>
        <w:rPr>
          <w:rFonts w:ascii="Bradley Hand ITC" w:hAnsi="Bradley Hand ITC"/>
          <w:b/>
          <w:noProof/>
          <w:color w:val="1F497D" w:themeColor="text2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B077F" wp14:editId="65FB6CD3">
                <wp:simplePos x="0" y="0"/>
                <wp:positionH relativeFrom="column">
                  <wp:posOffset>-810260</wp:posOffset>
                </wp:positionH>
                <wp:positionV relativeFrom="paragraph">
                  <wp:posOffset>1655445</wp:posOffset>
                </wp:positionV>
                <wp:extent cx="4803775" cy="2270760"/>
                <wp:effectExtent l="9208" t="0" r="25082" b="25083"/>
                <wp:wrapNone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03775" cy="227076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" o:spid="_x0000_s1026" type="#_x0000_t15" style="position:absolute;margin-left:-63.8pt;margin-top:130.35pt;width:378.25pt;height:178.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" adj="16495" fillcolor="white [3212]" strokecolor="#243f60 [1604]" strokeweight="2pt"/>
            </w:pict>
          </mc:Fallback>
        </mc:AlternateContent>
      </w:r>
      <w:r>
        <w:rPr>
          <w:rFonts w:ascii="Bradley Hand ITC" w:hAnsi="Bradley Hand ITC"/>
          <w:b/>
          <w:color w:val="548DD4" w:themeColor="text2" w:themeTint="99"/>
          <w:sz w:val="96"/>
          <w:szCs w:val="96"/>
        </w:rPr>
        <w:t xml:space="preserve">     </w:t>
      </w:r>
      <w:r w:rsidRPr="002B4E7D">
        <w:rPr>
          <w:rFonts w:ascii="Bradley Hand ITC" w:hAnsi="Bradley Hand ITC"/>
          <w:b/>
          <w:color w:val="365F91" w:themeColor="accent1" w:themeShade="BF"/>
          <w:sz w:val="32"/>
          <w:szCs w:val="32"/>
        </w:rPr>
        <w:t>What do I know?                    What do I want to know?                What have I learned?</w:t>
      </w:r>
    </w:p>
    <w:sectPr w:rsidR="002B4E7D" w:rsidRPr="002B4E7D" w:rsidSect="002B4E7D">
      <w:headerReference w:type="default" r:id="rId7"/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6E" w:rsidRDefault="0005126E" w:rsidP="002B4E7D">
      <w:pPr>
        <w:spacing w:after="0" w:line="240" w:lineRule="auto"/>
      </w:pPr>
      <w:r>
        <w:separator/>
      </w:r>
    </w:p>
  </w:endnote>
  <w:endnote w:type="continuationSeparator" w:id="0">
    <w:p w:rsidR="0005126E" w:rsidRDefault="0005126E" w:rsidP="002B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6E" w:rsidRDefault="0005126E" w:rsidP="002B4E7D">
      <w:pPr>
        <w:spacing w:after="0" w:line="240" w:lineRule="auto"/>
      </w:pPr>
      <w:r>
        <w:separator/>
      </w:r>
    </w:p>
  </w:footnote>
  <w:footnote w:type="continuationSeparator" w:id="0">
    <w:p w:rsidR="0005126E" w:rsidRDefault="0005126E" w:rsidP="002B4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7D" w:rsidRDefault="002B4E7D">
    <w:pPr>
      <w:pStyle w:val="Header"/>
    </w:pPr>
    <w:r>
      <w:t>Name:</w:t>
    </w:r>
  </w:p>
  <w:p w:rsidR="002B4E7D" w:rsidRDefault="002B4E7D">
    <w:pPr>
      <w:pStyle w:val="Header"/>
    </w:pPr>
    <w:r>
      <w:t>Teacher:</w:t>
    </w:r>
  </w:p>
  <w:p w:rsidR="002B4E7D" w:rsidRDefault="002B4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7D"/>
    <w:rsid w:val="0005126E"/>
    <w:rsid w:val="002B4E7D"/>
    <w:rsid w:val="00D466E6"/>
    <w:rsid w:val="00FD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E7D"/>
  </w:style>
  <w:style w:type="paragraph" w:styleId="Footer">
    <w:name w:val="footer"/>
    <w:basedOn w:val="Normal"/>
    <w:link w:val="FooterChar"/>
    <w:uiPriority w:val="99"/>
    <w:unhideWhenUsed/>
    <w:rsid w:val="002B4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E7D"/>
  </w:style>
  <w:style w:type="paragraph" w:styleId="BalloonText">
    <w:name w:val="Balloon Text"/>
    <w:basedOn w:val="Normal"/>
    <w:link w:val="BalloonTextChar"/>
    <w:uiPriority w:val="99"/>
    <w:semiHidden/>
    <w:unhideWhenUsed/>
    <w:rsid w:val="002B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E7D"/>
  </w:style>
  <w:style w:type="paragraph" w:styleId="Footer">
    <w:name w:val="footer"/>
    <w:basedOn w:val="Normal"/>
    <w:link w:val="FooterChar"/>
    <w:uiPriority w:val="99"/>
    <w:unhideWhenUsed/>
    <w:rsid w:val="002B4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E7D"/>
  </w:style>
  <w:style w:type="paragraph" w:styleId="BalloonText">
    <w:name w:val="Balloon Text"/>
    <w:basedOn w:val="Normal"/>
    <w:link w:val="BalloonTextChar"/>
    <w:uiPriority w:val="99"/>
    <w:semiHidden/>
    <w:unhideWhenUsed/>
    <w:rsid w:val="002B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Howell</dc:creator>
  <cp:lastModifiedBy>Martha Howell</cp:lastModifiedBy>
  <cp:revision>1</cp:revision>
  <dcterms:created xsi:type="dcterms:W3CDTF">2016-01-31T18:52:00Z</dcterms:created>
  <dcterms:modified xsi:type="dcterms:W3CDTF">2016-01-31T19:00:00Z</dcterms:modified>
</cp:coreProperties>
</file>